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vls54kab4qej" w:id="0"/>
      <w:bookmarkEnd w:id="0"/>
      <w:r w:rsidDel="00000000" w:rsidR="00000000" w:rsidRPr="00000000">
        <w:rPr>
          <w:rtl w:val="0"/>
        </w:rPr>
        <w:t xml:space="preserve">Čestné prohlášení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o negativním výsledku testu na přítomnost viru SARS-CoV-2 (COVID-19)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Jméno a příjmení dítěte: </w:t>
        <w:tab/>
        <w:tab/>
        <w:t xml:space="preserve">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Datum narození dítěte: </w:t>
        <w:tab/>
        <w:tab/>
        <w:t xml:space="preserve">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Prohlašuji, že mé dítě identifikované výše bylo testováno v uplynulých 72 hodinách v rámci testování ve školských zařízeních na stanovení přítomnosti antigenu viru SARS-CoV-2,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s negativním výsledkem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 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Dne 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Podpis zákonného zástupce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